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53" w:rsidRDefault="00416853" w:rsidP="00416853">
      <w:pPr>
        <w:contextualSpacing/>
        <w:jc w:val="center"/>
        <w:rPr>
          <w:rFonts w:ascii="Calibri" w:hAnsi="Calibri" w:cs="Calibri"/>
          <w:b/>
        </w:rPr>
      </w:pPr>
      <w:r>
        <w:rPr>
          <w:rFonts w:ascii="Calibri" w:hAnsi="Calibri" w:cs="Calibri"/>
          <w:b/>
        </w:rPr>
        <w:t>(T1</w:t>
      </w:r>
      <w:r w:rsidRPr="00A665D3">
        <w:rPr>
          <w:rFonts w:ascii="Calibri" w:hAnsi="Calibri" w:cs="Calibri"/>
          <w:b/>
        </w:rPr>
        <w:t xml:space="preserve"> for </w:t>
      </w:r>
      <w:r>
        <w:rPr>
          <w:rFonts w:ascii="Calibri" w:hAnsi="Calibri" w:cs="Calibri"/>
          <w:b/>
        </w:rPr>
        <w:t>info for website and school newsletter…)</w:t>
      </w:r>
    </w:p>
    <w:p w:rsidR="00416853" w:rsidRDefault="00416853" w:rsidP="00416853">
      <w:pPr>
        <w:contextualSpacing/>
        <w:jc w:val="center"/>
        <w:rPr>
          <w:rFonts w:ascii="Calibri" w:hAnsi="Calibri" w:cs="Calibri"/>
          <w:b/>
        </w:rPr>
      </w:pPr>
    </w:p>
    <w:p w:rsidR="00416853" w:rsidRPr="00A665D3" w:rsidRDefault="00416853" w:rsidP="00416853">
      <w:pPr>
        <w:contextualSpacing/>
        <w:jc w:val="center"/>
        <w:rPr>
          <w:rFonts w:ascii="Calibri" w:hAnsi="Calibri" w:cs="Calibri"/>
          <w:b/>
        </w:rPr>
      </w:pPr>
      <w:r>
        <w:rPr>
          <w:rFonts w:ascii="Calibri" w:hAnsi="Calibri" w:cs="Calibri"/>
          <w:b/>
        </w:rPr>
        <w:t>TITLE 1 IS IMPORTANT AT GARFIELD</w:t>
      </w:r>
    </w:p>
    <w:p w:rsidR="00416853" w:rsidRPr="00A665D3" w:rsidRDefault="00416853" w:rsidP="00416853">
      <w:pPr>
        <w:contextualSpacing/>
        <w:jc w:val="center"/>
        <w:rPr>
          <w:rFonts w:ascii="Calibri" w:hAnsi="Calibri" w:cs="Calibri"/>
          <w:b/>
        </w:rPr>
      </w:pPr>
    </w:p>
    <w:p w:rsidR="00416853" w:rsidRPr="00A665D3" w:rsidRDefault="00416853" w:rsidP="00416853">
      <w:pPr>
        <w:contextualSpacing/>
        <w:jc w:val="both"/>
        <w:rPr>
          <w:rFonts w:ascii="Calibri" w:hAnsi="Calibri" w:cs="Calibri"/>
        </w:rPr>
      </w:pPr>
    </w:p>
    <w:p w:rsidR="00416853" w:rsidRPr="00A665D3" w:rsidRDefault="00416853" w:rsidP="00416853">
      <w:pPr>
        <w:contextualSpacing/>
        <w:jc w:val="both"/>
        <w:rPr>
          <w:rFonts w:ascii="Calibri" w:hAnsi="Calibri" w:cs="Calibri"/>
        </w:rPr>
      </w:pPr>
      <w:r w:rsidRPr="00A665D3">
        <w:rPr>
          <w:rFonts w:ascii="Calibri" w:hAnsi="Calibri" w:cs="Calibri"/>
        </w:rPr>
        <w:t xml:space="preserve">Title 1 is the largest federal aid program for our nation’s schools.  The intent of Title 1 schools and No Child Left Behind is to improve the performance of all our students.  Each state receives a basic grant for the program annually.  The state then sends allotments to school districts based on the number of low income families. </w:t>
      </w:r>
      <w:r>
        <w:rPr>
          <w:rFonts w:ascii="Calibri" w:hAnsi="Calibri" w:cs="Calibri"/>
        </w:rPr>
        <w:t>Garfield</w:t>
      </w:r>
      <w:r w:rsidRPr="00A665D3">
        <w:rPr>
          <w:rFonts w:ascii="Calibri" w:hAnsi="Calibri" w:cs="Calibri"/>
        </w:rPr>
        <w:t xml:space="preserve"> </w:t>
      </w:r>
      <w:r>
        <w:rPr>
          <w:rFonts w:ascii="Calibri" w:hAnsi="Calibri" w:cs="Calibri"/>
        </w:rPr>
        <w:t>qualifies as</w:t>
      </w:r>
      <w:r w:rsidRPr="00A665D3">
        <w:rPr>
          <w:rFonts w:ascii="Calibri" w:hAnsi="Calibri" w:cs="Calibri"/>
        </w:rPr>
        <w:t xml:space="preserve"> a school</w:t>
      </w:r>
      <w:r>
        <w:rPr>
          <w:rFonts w:ascii="Calibri" w:hAnsi="Calibri" w:cs="Calibri"/>
        </w:rPr>
        <w:t>-wide Title 1 s</w:t>
      </w:r>
      <w:r w:rsidRPr="00A665D3">
        <w:rPr>
          <w:rFonts w:ascii="Calibri" w:hAnsi="Calibri" w:cs="Calibri"/>
        </w:rPr>
        <w:t xml:space="preserve">chool </w:t>
      </w:r>
      <w:r>
        <w:rPr>
          <w:rFonts w:ascii="Calibri" w:hAnsi="Calibri" w:cs="Calibri"/>
        </w:rPr>
        <w:t>with a</w:t>
      </w:r>
      <w:r w:rsidRPr="00A665D3">
        <w:rPr>
          <w:rFonts w:ascii="Calibri" w:hAnsi="Calibri" w:cs="Calibri"/>
        </w:rPr>
        <w:t xml:space="preserve"> free/reduced lunch count </w:t>
      </w:r>
      <w:r>
        <w:rPr>
          <w:rFonts w:ascii="Calibri" w:hAnsi="Calibri" w:cs="Calibri"/>
        </w:rPr>
        <w:t>of</w:t>
      </w:r>
      <w:r w:rsidRPr="00A665D3">
        <w:rPr>
          <w:rFonts w:ascii="Calibri" w:hAnsi="Calibri" w:cs="Calibri"/>
        </w:rPr>
        <w:t xml:space="preserve"> </w:t>
      </w:r>
      <w:r>
        <w:rPr>
          <w:rFonts w:ascii="Calibri" w:hAnsi="Calibri" w:cs="Calibri"/>
        </w:rPr>
        <w:t>64</w:t>
      </w:r>
      <w:r w:rsidRPr="00A665D3">
        <w:rPr>
          <w:rFonts w:ascii="Calibri" w:hAnsi="Calibri" w:cs="Calibri"/>
        </w:rPr>
        <w:t xml:space="preserve">%. Each eligible student generates funding for this program.  It allows us to provide extra help to students in reading or math.  </w:t>
      </w:r>
    </w:p>
    <w:p w:rsidR="00416853" w:rsidRPr="00A665D3" w:rsidRDefault="00416853" w:rsidP="00416853">
      <w:pPr>
        <w:contextualSpacing/>
        <w:jc w:val="both"/>
        <w:rPr>
          <w:rFonts w:ascii="Calibri" w:hAnsi="Calibri" w:cs="Calibri"/>
        </w:rPr>
      </w:pPr>
    </w:p>
    <w:p w:rsidR="00416853" w:rsidRPr="00A665D3" w:rsidRDefault="00416853" w:rsidP="00416853">
      <w:pPr>
        <w:contextualSpacing/>
        <w:jc w:val="both"/>
        <w:rPr>
          <w:rFonts w:ascii="Calibri" w:hAnsi="Calibri" w:cs="Calibri"/>
          <w:b/>
        </w:rPr>
      </w:pPr>
      <w:r w:rsidRPr="00A665D3">
        <w:rPr>
          <w:rFonts w:ascii="Calibri" w:hAnsi="Calibri" w:cs="Calibri"/>
          <w:b/>
        </w:rPr>
        <w:t xml:space="preserve">What are Title 1 funds used for at </w:t>
      </w:r>
      <w:r>
        <w:rPr>
          <w:rFonts w:ascii="Calibri" w:hAnsi="Calibri" w:cs="Calibri"/>
          <w:b/>
        </w:rPr>
        <w:t>Garfield</w:t>
      </w:r>
      <w:r w:rsidRPr="00A665D3">
        <w:rPr>
          <w:rFonts w:ascii="Calibri" w:hAnsi="Calibri" w:cs="Calibri"/>
          <w:b/>
        </w:rPr>
        <w:t>?</w:t>
      </w:r>
    </w:p>
    <w:p w:rsidR="00416853" w:rsidRPr="00A665D3" w:rsidRDefault="00416853" w:rsidP="00416853">
      <w:pPr>
        <w:numPr>
          <w:ilvl w:val="0"/>
          <w:numId w:val="2"/>
        </w:numPr>
        <w:spacing w:after="0" w:line="240" w:lineRule="auto"/>
        <w:contextualSpacing/>
        <w:jc w:val="both"/>
        <w:rPr>
          <w:rFonts w:ascii="Calibri" w:hAnsi="Calibri" w:cs="Calibri"/>
        </w:rPr>
      </w:pPr>
      <w:r w:rsidRPr="00A665D3">
        <w:rPr>
          <w:rFonts w:ascii="Calibri" w:hAnsi="Calibri" w:cs="Calibri"/>
        </w:rPr>
        <w:t xml:space="preserve">Salaries for our Title 1 teachers and </w:t>
      </w:r>
      <w:proofErr w:type="spellStart"/>
      <w:r w:rsidRPr="00A665D3">
        <w:rPr>
          <w:rFonts w:ascii="Calibri" w:hAnsi="Calibri" w:cs="Calibri"/>
        </w:rPr>
        <w:t>para</w:t>
      </w:r>
      <w:proofErr w:type="spellEnd"/>
      <w:r>
        <w:rPr>
          <w:rFonts w:ascii="Calibri" w:hAnsi="Calibri" w:cs="Calibri"/>
        </w:rPr>
        <w:t>-</w:t>
      </w:r>
      <w:r w:rsidRPr="00A665D3">
        <w:rPr>
          <w:rFonts w:ascii="Calibri" w:hAnsi="Calibri" w:cs="Calibri"/>
        </w:rPr>
        <w:t xml:space="preserve">educators </w:t>
      </w:r>
    </w:p>
    <w:p w:rsidR="00416853" w:rsidRPr="00A665D3" w:rsidRDefault="00416853" w:rsidP="00416853">
      <w:pPr>
        <w:numPr>
          <w:ilvl w:val="0"/>
          <w:numId w:val="2"/>
        </w:numPr>
        <w:spacing w:after="0" w:line="240" w:lineRule="auto"/>
        <w:contextualSpacing/>
        <w:jc w:val="both"/>
        <w:rPr>
          <w:rFonts w:ascii="Calibri" w:hAnsi="Calibri" w:cs="Calibri"/>
        </w:rPr>
      </w:pPr>
      <w:r>
        <w:rPr>
          <w:rFonts w:ascii="Calibri" w:hAnsi="Calibri" w:cs="Calibri"/>
        </w:rPr>
        <w:t>S</w:t>
      </w:r>
      <w:r w:rsidRPr="00A665D3">
        <w:rPr>
          <w:rFonts w:ascii="Calibri" w:hAnsi="Calibri" w:cs="Calibri"/>
        </w:rPr>
        <w:t xml:space="preserve">upplementary books and software </w:t>
      </w:r>
    </w:p>
    <w:p w:rsidR="00416853" w:rsidRPr="00A665D3" w:rsidRDefault="00416853" w:rsidP="00416853">
      <w:pPr>
        <w:numPr>
          <w:ilvl w:val="0"/>
          <w:numId w:val="2"/>
        </w:numPr>
        <w:spacing w:after="0" w:line="240" w:lineRule="auto"/>
        <w:contextualSpacing/>
        <w:jc w:val="both"/>
        <w:rPr>
          <w:rFonts w:ascii="Calibri" w:hAnsi="Calibri" w:cs="Calibri"/>
        </w:rPr>
      </w:pPr>
      <w:r w:rsidRPr="00A665D3">
        <w:rPr>
          <w:rFonts w:ascii="Calibri" w:hAnsi="Calibri" w:cs="Calibri"/>
        </w:rPr>
        <w:t xml:space="preserve">Parent education classes and family literacy activities  </w:t>
      </w:r>
    </w:p>
    <w:p w:rsidR="00416853" w:rsidRPr="00A665D3" w:rsidRDefault="00416853" w:rsidP="00416853">
      <w:pPr>
        <w:contextualSpacing/>
        <w:jc w:val="both"/>
        <w:rPr>
          <w:rFonts w:ascii="Calibri" w:hAnsi="Calibri" w:cs="Calibri"/>
        </w:rPr>
      </w:pPr>
    </w:p>
    <w:p w:rsidR="00416853" w:rsidRPr="00A665D3" w:rsidRDefault="00416853" w:rsidP="00416853">
      <w:pPr>
        <w:contextualSpacing/>
        <w:jc w:val="both"/>
        <w:rPr>
          <w:rFonts w:ascii="Calibri" w:hAnsi="Calibri" w:cs="Calibri"/>
          <w:b/>
        </w:rPr>
      </w:pPr>
      <w:r w:rsidRPr="00A665D3">
        <w:rPr>
          <w:rFonts w:ascii="Calibri" w:hAnsi="Calibri" w:cs="Calibri"/>
          <w:b/>
        </w:rPr>
        <w:t xml:space="preserve">Key Elements of the No Child Left Behind Act </w:t>
      </w:r>
    </w:p>
    <w:p w:rsidR="00416853" w:rsidRPr="00A665D3" w:rsidRDefault="00416853" w:rsidP="00416853">
      <w:pPr>
        <w:numPr>
          <w:ilvl w:val="0"/>
          <w:numId w:val="1"/>
        </w:numPr>
        <w:spacing w:after="0" w:line="240" w:lineRule="auto"/>
        <w:contextualSpacing/>
        <w:jc w:val="both"/>
        <w:rPr>
          <w:rFonts w:ascii="Calibri" w:hAnsi="Calibri" w:cs="Calibri"/>
        </w:rPr>
      </w:pPr>
      <w:r w:rsidRPr="00A665D3">
        <w:rPr>
          <w:rFonts w:ascii="Calibri" w:hAnsi="Calibri" w:cs="Calibri"/>
          <w:b/>
        </w:rPr>
        <w:t>Highly Qualified:</w:t>
      </w:r>
      <w:r w:rsidRPr="00A665D3">
        <w:rPr>
          <w:rFonts w:ascii="Calibri" w:hAnsi="Calibri" w:cs="Calibri"/>
        </w:rPr>
        <w:t xml:space="preserve"> Teachers and paraprofessionals must be highly qualified based on set criteria.  All of our staff meets this rigorous standard.</w:t>
      </w:r>
    </w:p>
    <w:p w:rsidR="00416853" w:rsidRPr="00A665D3" w:rsidRDefault="00416853" w:rsidP="00416853">
      <w:pPr>
        <w:numPr>
          <w:ilvl w:val="0"/>
          <w:numId w:val="1"/>
        </w:numPr>
        <w:spacing w:after="0" w:line="240" w:lineRule="auto"/>
        <w:contextualSpacing/>
        <w:jc w:val="both"/>
        <w:rPr>
          <w:rFonts w:ascii="Calibri" w:hAnsi="Calibri" w:cs="Calibri"/>
        </w:rPr>
      </w:pPr>
      <w:r w:rsidRPr="00A665D3">
        <w:rPr>
          <w:rFonts w:ascii="Calibri" w:hAnsi="Calibri" w:cs="Calibri"/>
          <w:b/>
        </w:rPr>
        <w:t>Student Accountability:</w:t>
      </w:r>
      <w:r w:rsidRPr="00A665D3">
        <w:rPr>
          <w:rFonts w:ascii="Calibri" w:hAnsi="Calibri" w:cs="Calibri"/>
        </w:rPr>
        <w:t xml:space="preserve">  Each 3</w:t>
      </w:r>
      <w:r w:rsidRPr="00A665D3">
        <w:rPr>
          <w:rFonts w:ascii="Calibri" w:hAnsi="Calibri" w:cs="Calibri"/>
          <w:vertAlign w:val="superscript"/>
        </w:rPr>
        <w:t>rd</w:t>
      </w:r>
      <w:r w:rsidRPr="00A665D3">
        <w:rPr>
          <w:rFonts w:ascii="Calibri" w:hAnsi="Calibri" w:cs="Calibri"/>
        </w:rPr>
        <w:t>-8</w:t>
      </w:r>
      <w:r w:rsidRPr="00A665D3">
        <w:rPr>
          <w:rFonts w:ascii="Calibri" w:hAnsi="Calibri" w:cs="Calibri"/>
          <w:vertAlign w:val="superscript"/>
        </w:rPr>
        <w:t>th</w:t>
      </w:r>
      <w:r w:rsidRPr="00A665D3">
        <w:rPr>
          <w:rFonts w:ascii="Calibri" w:hAnsi="Calibri" w:cs="Calibri"/>
        </w:rPr>
        <w:t xml:space="preserve"> grade student is tested on the state test called the MSP in reading and math.  Students who do not meet the standard on the tests are given extra support.  You can find out more information about how we did on the state assessments by going to the OSPI website:   State Report Cards – Olympia School District – </w:t>
      </w:r>
      <w:r>
        <w:rPr>
          <w:rFonts w:ascii="Calibri" w:hAnsi="Calibri" w:cs="Calibri"/>
        </w:rPr>
        <w:t>Garfield</w:t>
      </w:r>
      <w:r w:rsidRPr="00A665D3">
        <w:rPr>
          <w:rFonts w:ascii="Calibri" w:hAnsi="Calibri" w:cs="Calibri"/>
        </w:rPr>
        <w:t xml:space="preserve"> Elementary – AMO.  We are proud of our overall MSP scores and how we have closed the achievement gap. </w:t>
      </w:r>
    </w:p>
    <w:p w:rsidR="00416853" w:rsidRPr="00A665D3" w:rsidRDefault="00416853" w:rsidP="00416853">
      <w:pPr>
        <w:numPr>
          <w:ilvl w:val="0"/>
          <w:numId w:val="1"/>
        </w:numPr>
        <w:spacing w:after="0" w:line="240" w:lineRule="auto"/>
        <w:contextualSpacing/>
        <w:jc w:val="both"/>
        <w:rPr>
          <w:rFonts w:ascii="Calibri" w:hAnsi="Calibri" w:cs="Calibri"/>
        </w:rPr>
      </w:pPr>
      <w:r w:rsidRPr="00A665D3">
        <w:rPr>
          <w:rFonts w:ascii="Calibri" w:hAnsi="Calibri" w:cs="Calibri"/>
          <w:b/>
        </w:rPr>
        <w:t>Annual Measurable Objective:</w:t>
      </w:r>
      <w:r w:rsidRPr="00A665D3">
        <w:rPr>
          <w:rFonts w:ascii="Calibri" w:hAnsi="Calibri" w:cs="Calibri"/>
        </w:rPr>
        <w:t xml:space="preserve">  Each school is given an “Annual Performance Report Card” which tells how successful a school has been in reaching all groups of students. AMOs are unique yearly targets in reading and mathematics for each subgroup, school and district, as described in </w:t>
      </w:r>
      <w:hyperlink r:id="rId6" w:history="1">
        <w:r w:rsidRPr="00A665D3">
          <w:rPr>
            <w:rStyle w:val="Hyperlink"/>
            <w:rFonts w:ascii="Calibri" w:hAnsi="Calibri" w:cs="Calibri"/>
          </w:rPr>
          <w:t>Washington’s Elementary and Secondary Education Act (ESEA) Flexibility Request</w:t>
        </w:r>
      </w:hyperlink>
      <w:r w:rsidRPr="00A665D3">
        <w:rPr>
          <w:rFonts w:ascii="Calibri" w:hAnsi="Calibri" w:cs="Calibri"/>
        </w:rPr>
        <w:t xml:space="preserve">. AMOs replace the state uniform bar used under Adequate Yearly Progress (AYP) as prescribed in ESEA.  </w:t>
      </w:r>
      <w:r>
        <w:rPr>
          <w:rFonts w:ascii="Calibri" w:hAnsi="Calibri" w:cs="Calibri"/>
        </w:rPr>
        <w:t>Garfield</w:t>
      </w:r>
      <w:r w:rsidRPr="00A665D3">
        <w:rPr>
          <w:rFonts w:ascii="Calibri" w:hAnsi="Calibri" w:cs="Calibri"/>
        </w:rPr>
        <w:t xml:space="preserve"> not only made AMO this year, but exceeds many other schools with like-student populations for the last three years.  In fact, </w:t>
      </w:r>
      <w:r>
        <w:rPr>
          <w:rFonts w:ascii="Calibri" w:hAnsi="Calibri" w:cs="Calibri"/>
        </w:rPr>
        <w:t>Garfield</w:t>
      </w:r>
      <w:r w:rsidRPr="00A665D3">
        <w:rPr>
          <w:rFonts w:ascii="Calibri" w:hAnsi="Calibri" w:cs="Calibri"/>
        </w:rPr>
        <w:t xml:space="preserve"> was one of only 58 schools in the state to be designated as a “Rewards” Title 1 school.</w:t>
      </w:r>
    </w:p>
    <w:p w:rsidR="00416853" w:rsidRPr="00A665D3" w:rsidRDefault="00416853" w:rsidP="00416853">
      <w:pPr>
        <w:ind w:left="360"/>
        <w:contextualSpacing/>
        <w:jc w:val="both"/>
        <w:rPr>
          <w:rFonts w:ascii="Calibri" w:hAnsi="Calibri" w:cs="Calibri"/>
        </w:rPr>
      </w:pPr>
    </w:p>
    <w:p w:rsidR="00416853" w:rsidRPr="00A665D3" w:rsidRDefault="00416853" w:rsidP="00416853">
      <w:pPr>
        <w:contextualSpacing/>
        <w:rPr>
          <w:rFonts w:ascii="Calibri" w:hAnsi="Calibri" w:cs="Calibri"/>
        </w:rPr>
      </w:pPr>
      <w:r w:rsidRPr="00A665D3">
        <w:rPr>
          <w:rFonts w:ascii="Calibri" w:hAnsi="Calibri" w:cs="Calibri"/>
          <w:b/>
        </w:rPr>
        <w:t>Parent Involvement Plan:</w:t>
      </w:r>
      <w:r w:rsidRPr="00A665D3">
        <w:rPr>
          <w:rFonts w:ascii="Calibri" w:hAnsi="Calibri" w:cs="Calibri"/>
        </w:rPr>
        <w:t xml:space="preserve">  </w:t>
      </w:r>
      <w:r>
        <w:rPr>
          <w:rFonts w:ascii="Calibri" w:hAnsi="Calibri" w:cs="Calibri"/>
        </w:rPr>
        <w:t>Garfield</w:t>
      </w:r>
      <w:r w:rsidRPr="00A665D3">
        <w:rPr>
          <w:rFonts w:ascii="Calibri" w:hAnsi="Calibri" w:cs="Calibri"/>
        </w:rPr>
        <w:t xml:space="preserve"> has written an annual Parent Involvement Plan which has set activities for this coming year. It </w:t>
      </w:r>
      <w:r>
        <w:rPr>
          <w:rFonts w:ascii="Calibri" w:hAnsi="Calibri" w:cs="Calibri"/>
        </w:rPr>
        <w:t>is posted on the school website</w:t>
      </w:r>
      <w:r w:rsidRPr="00A665D3">
        <w:rPr>
          <w:rFonts w:ascii="Calibri" w:hAnsi="Calibri" w:cs="Calibri"/>
        </w:rPr>
        <w:t xml:space="preserve">.   Additionally, we are looking for two </w:t>
      </w:r>
      <w:r>
        <w:rPr>
          <w:rFonts w:ascii="Calibri" w:hAnsi="Calibri" w:cs="Calibri"/>
        </w:rPr>
        <w:t>volunteers</w:t>
      </w:r>
      <w:r w:rsidRPr="00A665D3">
        <w:rPr>
          <w:rFonts w:ascii="Calibri" w:hAnsi="Calibri" w:cs="Calibri"/>
        </w:rPr>
        <w:t xml:space="preserve"> to serve on the district’s Advisory Committee.  They meet 3-4 times a year to help the district review and evaluate the entire district’s Title 1 program.</w:t>
      </w:r>
    </w:p>
    <w:p w:rsidR="00416853" w:rsidRPr="00A665D3" w:rsidRDefault="00416853" w:rsidP="00416853">
      <w:pPr>
        <w:contextualSpacing/>
      </w:pPr>
    </w:p>
    <w:p w:rsidR="00672E59" w:rsidRPr="00416853" w:rsidRDefault="00672E59" w:rsidP="00416853">
      <w:bookmarkStart w:id="0" w:name="_GoBack"/>
      <w:bookmarkEnd w:id="0"/>
    </w:p>
    <w:sectPr w:rsidR="00672E59" w:rsidRPr="00416853" w:rsidSect="00A813FB">
      <w:pgSz w:w="12240" w:h="15840"/>
      <w:pgMar w:top="72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F4"/>
    <w:multiLevelType w:val="hybridMultilevel"/>
    <w:tmpl w:val="55480D50"/>
    <w:lvl w:ilvl="0" w:tplc="84D8CB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9002B8"/>
    <w:multiLevelType w:val="hybridMultilevel"/>
    <w:tmpl w:val="FC5C1D54"/>
    <w:lvl w:ilvl="0" w:tplc="84D8CB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D3"/>
    <w:rsid w:val="00416853"/>
    <w:rsid w:val="00672E59"/>
    <w:rsid w:val="00A665D3"/>
    <w:rsid w:val="00C6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ESEA/PublicNotic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Hodges</dc:creator>
  <cp:lastModifiedBy>Bob Hodges</cp:lastModifiedBy>
  <cp:revision>3</cp:revision>
  <dcterms:created xsi:type="dcterms:W3CDTF">2012-10-25T18:05:00Z</dcterms:created>
  <dcterms:modified xsi:type="dcterms:W3CDTF">2012-10-25T18:17:00Z</dcterms:modified>
</cp:coreProperties>
</file>